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A8" w:rsidRPr="006501A8" w:rsidRDefault="006501A8" w:rsidP="00375A66">
      <w:pPr>
        <w:spacing w:after="360"/>
        <w:jc w:val="center"/>
        <w:rPr>
          <w:b/>
          <w:sz w:val="28"/>
          <w:szCs w:val="28"/>
          <w:lang w:val="en-GB"/>
        </w:rPr>
      </w:pPr>
      <w:r w:rsidRPr="006501A8">
        <w:rPr>
          <w:b/>
          <w:sz w:val="28"/>
          <w:szCs w:val="28"/>
          <w:lang w:val="en-GB"/>
        </w:rPr>
        <w:t xml:space="preserve">Revising the JRC/EEA </w:t>
      </w:r>
      <w:r w:rsidR="00AB2D2C">
        <w:rPr>
          <w:b/>
          <w:sz w:val="28"/>
          <w:szCs w:val="28"/>
          <w:lang w:val="en-GB"/>
        </w:rPr>
        <w:t xml:space="preserve">EU-level </w:t>
      </w:r>
      <w:r w:rsidRPr="006501A8">
        <w:rPr>
          <w:b/>
          <w:sz w:val="28"/>
          <w:szCs w:val="28"/>
          <w:lang w:val="en-GB"/>
        </w:rPr>
        <w:t>HNV Farmland methodology</w:t>
      </w:r>
    </w:p>
    <w:p w:rsidR="00067C87" w:rsidRDefault="00067C87" w:rsidP="0034476D">
      <w:pPr>
        <w:jc w:val="center"/>
        <w:rPr>
          <w:b/>
          <w:lang w:val="en-GB"/>
        </w:rPr>
      </w:pPr>
      <w:r w:rsidRPr="00375A66">
        <w:rPr>
          <w:b/>
          <w:lang w:val="en-GB"/>
        </w:rPr>
        <w:t xml:space="preserve">Expert workshop </w:t>
      </w:r>
      <w:r w:rsidR="0034476D">
        <w:rPr>
          <w:b/>
          <w:lang w:val="en-GB"/>
        </w:rPr>
        <w:t>to review</w:t>
      </w:r>
      <w:r w:rsidR="00375A66">
        <w:rPr>
          <w:b/>
          <w:lang w:val="en-GB"/>
        </w:rPr>
        <w:t xml:space="preserve"> potential improvements of the </w:t>
      </w:r>
      <w:r w:rsidRPr="00375A66">
        <w:rPr>
          <w:b/>
          <w:lang w:val="en-GB"/>
        </w:rPr>
        <w:t>JRC/EEA HN</w:t>
      </w:r>
      <w:r w:rsidR="00375A66">
        <w:rPr>
          <w:b/>
          <w:lang w:val="en-GB"/>
        </w:rPr>
        <w:t>V farmland methodology</w:t>
      </w:r>
    </w:p>
    <w:p w:rsidR="0034476D" w:rsidRPr="00375A66" w:rsidRDefault="00093DF8" w:rsidP="009E62E4">
      <w:pPr>
        <w:jc w:val="center"/>
        <w:rPr>
          <w:b/>
          <w:lang w:val="en-GB"/>
        </w:rPr>
      </w:pPr>
      <w:r>
        <w:rPr>
          <w:b/>
          <w:lang w:val="en-GB"/>
        </w:rPr>
        <w:t>Final</w:t>
      </w:r>
      <w:r w:rsidR="00CF6EAF">
        <w:rPr>
          <w:b/>
          <w:lang w:val="en-GB"/>
        </w:rPr>
        <w:t xml:space="preserve"> </w:t>
      </w:r>
      <w:r>
        <w:rPr>
          <w:b/>
          <w:lang w:val="en-GB"/>
        </w:rPr>
        <w:t>draft agenda</w:t>
      </w:r>
    </w:p>
    <w:p w:rsidR="007300E0" w:rsidRPr="005626B1" w:rsidRDefault="00067C87" w:rsidP="006F1951">
      <w:pPr>
        <w:pStyle w:val="ListParagraph"/>
        <w:rPr>
          <w:lang w:val="en-GB"/>
        </w:rPr>
      </w:pPr>
      <w:r w:rsidRPr="00067C87">
        <w:rPr>
          <w:u w:val="single"/>
          <w:lang w:val="en-GB"/>
        </w:rPr>
        <w:t>Place and date:</w:t>
      </w:r>
      <w:r>
        <w:rPr>
          <w:lang w:val="en-GB"/>
        </w:rPr>
        <w:t xml:space="preserve"> </w:t>
      </w:r>
      <w:r w:rsidR="007300E0">
        <w:rPr>
          <w:lang w:val="en-GB"/>
        </w:rPr>
        <w:t xml:space="preserve"> </w:t>
      </w:r>
      <w:r>
        <w:rPr>
          <w:lang w:val="en-GB"/>
        </w:rPr>
        <w:t xml:space="preserve">Environment Agency Austria, </w:t>
      </w:r>
      <w:r w:rsidR="005626B1" w:rsidRPr="005626B1">
        <w:t>Spittelauer Lände 5</w:t>
      </w:r>
      <w:r w:rsidR="005626B1">
        <w:t xml:space="preserve">, </w:t>
      </w:r>
      <w:r w:rsidR="005626B1" w:rsidRPr="005626B1">
        <w:t>1090 Wien</w:t>
      </w:r>
      <w:r w:rsidR="005626B1">
        <w:t xml:space="preserve">; </w:t>
      </w:r>
      <w:r w:rsidR="005626B1">
        <w:rPr>
          <w:lang w:val="en-GB"/>
        </w:rPr>
        <w:t xml:space="preserve">12 June </w:t>
      </w:r>
      <w:r w:rsidR="005626B1" w:rsidRPr="005626B1">
        <w:rPr>
          <w:lang w:val="en-GB"/>
        </w:rPr>
        <w:t>2017</w:t>
      </w:r>
    </w:p>
    <w:p w:rsidR="007300E0" w:rsidRDefault="007300E0" w:rsidP="006F1951">
      <w:pPr>
        <w:pStyle w:val="ListParagraph"/>
        <w:rPr>
          <w:lang w:val="en-GB"/>
        </w:rPr>
      </w:pPr>
    </w:p>
    <w:p w:rsidR="00067C87" w:rsidRDefault="00067C87" w:rsidP="006F1951">
      <w:pPr>
        <w:pStyle w:val="ListParagraph"/>
        <w:rPr>
          <w:lang w:val="en-GB"/>
        </w:rPr>
      </w:pPr>
      <w:r>
        <w:rPr>
          <w:lang w:val="en-GB"/>
        </w:rPr>
        <w:t xml:space="preserve">09.00 </w:t>
      </w:r>
      <w:r>
        <w:rPr>
          <w:lang w:val="en-GB"/>
        </w:rPr>
        <w:tab/>
      </w:r>
      <w:r w:rsidRPr="00993C3C">
        <w:rPr>
          <w:u w:val="single"/>
          <w:lang w:val="en-GB"/>
        </w:rPr>
        <w:t>Welcome and round of introduction</w:t>
      </w:r>
      <w:r>
        <w:rPr>
          <w:lang w:val="en-GB"/>
        </w:rPr>
        <w:t xml:space="preserve"> </w:t>
      </w:r>
      <w:r w:rsidR="007A20D5">
        <w:rPr>
          <w:lang w:val="en-GB"/>
        </w:rPr>
        <w:t>(Chair:  J-E Petersen)</w:t>
      </w:r>
    </w:p>
    <w:p w:rsidR="00067C87" w:rsidRDefault="00067C87" w:rsidP="006F1951">
      <w:pPr>
        <w:pStyle w:val="ListParagraph"/>
        <w:rPr>
          <w:lang w:val="en-GB"/>
        </w:rPr>
      </w:pPr>
    </w:p>
    <w:p w:rsidR="00067C87" w:rsidRPr="002D1268" w:rsidRDefault="00067C87" w:rsidP="00375A66">
      <w:pPr>
        <w:pStyle w:val="ListParagraph"/>
        <w:spacing w:after="120"/>
        <w:contextualSpacing w:val="0"/>
        <w:rPr>
          <w:lang w:val="en-GB"/>
        </w:rPr>
      </w:pPr>
      <w:r>
        <w:rPr>
          <w:lang w:val="en-GB"/>
        </w:rPr>
        <w:t>09.15</w:t>
      </w:r>
      <w:r>
        <w:rPr>
          <w:lang w:val="en-GB"/>
        </w:rPr>
        <w:tab/>
      </w:r>
      <w:r w:rsidR="00424C4B" w:rsidRPr="00993C3C">
        <w:rPr>
          <w:u w:val="single"/>
          <w:lang w:val="en-GB"/>
        </w:rPr>
        <w:t>Setting the context: European and national approaches</w:t>
      </w:r>
      <w:r w:rsidR="00424C4B">
        <w:rPr>
          <w:lang w:val="en-GB"/>
        </w:rPr>
        <w:t xml:space="preserve"> </w:t>
      </w:r>
    </w:p>
    <w:p w:rsidR="00375A66" w:rsidRDefault="00375A66" w:rsidP="00375A66">
      <w:pPr>
        <w:pStyle w:val="ListParagraph"/>
        <w:spacing w:after="120"/>
        <w:ind w:left="1410"/>
        <w:contextualSpacing w:val="0"/>
        <w:rPr>
          <w:lang w:val="en-GB"/>
        </w:rPr>
      </w:pPr>
      <w:r>
        <w:rPr>
          <w:lang w:val="en-GB"/>
        </w:rPr>
        <w:t xml:space="preserve">Overview of current EU level JRC/EEA HNV farmland methodology, Maria Luisa </w:t>
      </w:r>
      <w:proofErr w:type="spellStart"/>
      <w:r>
        <w:rPr>
          <w:lang w:val="en-GB"/>
        </w:rPr>
        <w:t>Paracchini</w:t>
      </w:r>
      <w:proofErr w:type="spellEnd"/>
      <w:r>
        <w:rPr>
          <w:lang w:val="en-GB"/>
        </w:rPr>
        <w:t xml:space="preserve">, JRC </w:t>
      </w:r>
    </w:p>
    <w:p w:rsidR="00424C4B" w:rsidRDefault="00424C4B" w:rsidP="00375A66">
      <w:pPr>
        <w:pStyle w:val="ListParagraph"/>
        <w:spacing w:after="120"/>
        <w:ind w:left="1410"/>
        <w:contextualSpacing w:val="0"/>
        <w:rPr>
          <w:lang w:val="en-GB"/>
        </w:rPr>
      </w:pPr>
      <w:r>
        <w:rPr>
          <w:lang w:val="en-GB"/>
        </w:rPr>
        <w:t xml:space="preserve">The HNV concept and its analytical applications at EU level; Evelyn Underwood, IEEP </w:t>
      </w:r>
    </w:p>
    <w:p w:rsidR="00D24F5B" w:rsidRDefault="00477D21" w:rsidP="00375A66">
      <w:pPr>
        <w:pStyle w:val="ListParagraph"/>
        <w:spacing w:after="120"/>
        <w:ind w:left="1412"/>
        <w:contextualSpacing w:val="0"/>
        <w:rPr>
          <w:lang w:val="en-GB"/>
        </w:rPr>
      </w:pPr>
      <w:r>
        <w:rPr>
          <w:lang w:val="en-GB"/>
        </w:rPr>
        <w:t>Drawing on national experience for</w:t>
      </w:r>
      <w:r w:rsidR="002D1268">
        <w:rPr>
          <w:lang w:val="en-GB"/>
        </w:rPr>
        <w:t xml:space="preserve"> identifying HNV farmland at European scale:  </w:t>
      </w:r>
      <w:r>
        <w:rPr>
          <w:lang w:val="en-GB"/>
        </w:rPr>
        <w:t xml:space="preserve">Armin </w:t>
      </w:r>
      <w:proofErr w:type="spellStart"/>
      <w:r>
        <w:rPr>
          <w:lang w:val="en-GB"/>
        </w:rPr>
        <w:t>Benzler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</w:t>
      </w:r>
      <w:r w:rsidR="00993C3C">
        <w:rPr>
          <w:lang w:val="en-GB"/>
        </w:rPr>
        <w:t>undesamt</w:t>
      </w:r>
      <w:proofErr w:type="spellEnd"/>
      <w:r w:rsidR="00993C3C">
        <w:rPr>
          <w:lang w:val="en-GB"/>
        </w:rPr>
        <w:t xml:space="preserve"> </w:t>
      </w:r>
      <w:proofErr w:type="spellStart"/>
      <w:r>
        <w:rPr>
          <w:lang w:val="en-GB"/>
        </w:rPr>
        <w:t>f</w:t>
      </w:r>
      <w:r w:rsidR="00993C3C">
        <w:rPr>
          <w:lang w:val="en-GB"/>
        </w:rPr>
        <w:t>ür</w:t>
      </w:r>
      <w:proofErr w:type="spellEnd"/>
      <w:r w:rsidR="00993C3C"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="00993C3C">
        <w:rPr>
          <w:lang w:val="en-GB"/>
        </w:rPr>
        <w:t>aturschutz</w:t>
      </w:r>
      <w:proofErr w:type="spellEnd"/>
      <w:r w:rsidR="00993C3C">
        <w:rPr>
          <w:lang w:val="en-GB"/>
        </w:rPr>
        <w:t xml:space="preserve"> (</w:t>
      </w:r>
      <w:proofErr w:type="spellStart"/>
      <w:r w:rsidR="00993C3C">
        <w:rPr>
          <w:lang w:val="en-GB"/>
        </w:rPr>
        <w:t>BfN</w:t>
      </w:r>
      <w:proofErr w:type="spellEnd"/>
      <w:r w:rsidR="00993C3C">
        <w:rPr>
          <w:lang w:val="en-GB"/>
        </w:rPr>
        <w:t>)</w:t>
      </w:r>
      <w:r>
        <w:rPr>
          <w:lang w:val="en-GB"/>
        </w:rPr>
        <w:t xml:space="preserve">, Germany </w:t>
      </w:r>
    </w:p>
    <w:p w:rsidR="00424C4B" w:rsidRDefault="00424C4B" w:rsidP="00375A66">
      <w:pPr>
        <w:pStyle w:val="ListParagraph"/>
        <w:spacing w:after="120"/>
        <w:ind w:left="1412"/>
        <w:contextualSpacing w:val="0"/>
        <w:rPr>
          <w:lang w:val="en-GB"/>
        </w:rPr>
      </w:pPr>
      <w:r>
        <w:rPr>
          <w:lang w:val="en-GB"/>
        </w:rPr>
        <w:t xml:space="preserve">Antonella </w:t>
      </w:r>
      <w:proofErr w:type="spellStart"/>
      <w:r>
        <w:rPr>
          <w:lang w:val="en-GB"/>
        </w:rPr>
        <w:t>Trisorio</w:t>
      </w:r>
      <w:proofErr w:type="spellEnd"/>
      <w:r w:rsidR="00993C3C">
        <w:rPr>
          <w:lang w:val="en-GB"/>
        </w:rPr>
        <w:t>, Council for Research on Agricultural Economics (CREA), Italy</w:t>
      </w:r>
    </w:p>
    <w:p w:rsidR="00993C3C" w:rsidRDefault="00993C3C" w:rsidP="00375A66">
      <w:pPr>
        <w:pStyle w:val="ListParagraph"/>
        <w:spacing w:after="120"/>
        <w:ind w:left="1412"/>
        <w:contextualSpacing w:val="0"/>
        <w:rPr>
          <w:lang w:val="en-GB"/>
        </w:rPr>
      </w:pPr>
      <w:proofErr w:type="spellStart"/>
      <w:r>
        <w:rPr>
          <w:lang w:val="en-GB"/>
        </w:rPr>
        <w:t>Razvan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Popa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Fundatia</w:t>
      </w:r>
      <w:proofErr w:type="spellEnd"/>
      <w:r>
        <w:rPr>
          <w:lang w:val="en-GB"/>
        </w:rPr>
        <w:t xml:space="preserve"> Adept, Romania</w:t>
      </w:r>
    </w:p>
    <w:p w:rsidR="00D24F5B" w:rsidRDefault="002D1268" w:rsidP="00D24F5B">
      <w:pPr>
        <w:spacing w:before="360" w:after="360"/>
        <w:rPr>
          <w:lang w:val="en-GB"/>
        </w:rPr>
      </w:pPr>
      <w:r>
        <w:rPr>
          <w:lang w:val="en-GB"/>
        </w:rPr>
        <w:tab/>
        <w:t>10.45</w:t>
      </w:r>
      <w:r>
        <w:rPr>
          <w:lang w:val="en-GB"/>
        </w:rPr>
        <w:tab/>
        <w:t>Coffee break</w:t>
      </w:r>
    </w:p>
    <w:p w:rsidR="002D1268" w:rsidRDefault="00993C3C" w:rsidP="002D1268">
      <w:pPr>
        <w:rPr>
          <w:lang w:val="en-GB"/>
        </w:rPr>
      </w:pPr>
      <w:r>
        <w:rPr>
          <w:lang w:val="en-GB"/>
        </w:rPr>
        <w:tab/>
        <w:t>11.00</w:t>
      </w:r>
      <w:r>
        <w:rPr>
          <w:lang w:val="en-GB"/>
        </w:rPr>
        <w:tab/>
      </w:r>
      <w:r w:rsidRPr="00993C3C">
        <w:rPr>
          <w:u w:val="single"/>
          <w:lang w:val="en-GB"/>
        </w:rPr>
        <w:t>Breakout session</w:t>
      </w:r>
      <w:r>
        <w:rPr>
          <w:u w:val="single"/>
          <w:lang w:val="en-GB"/>
        </w:rPr>
        <w:t>s</w:t>
      </w:r>
      <w:r w:rsidR="002D1268" w:rsidRPr="00993C3C">
        <w:rPr>
          <w:u w:val="single"/>
          <w:lang w:val="en-GB"/>
        </w:rPr>
        <w:t xml:space="preserve"> </w:t>
      </w:r>
      <w:r w:rsidRPr="00993C3C">
        <w:rPr>
          <w:u w:val="single"/>
          <w:lang w:val="en-GB"/>
        </w:rPr>
        <w:t xml:space="preserve">on </w:t>
      </w:r>
      <w:r w:rsidR="002D1268" w:rsidRPr="00993C3C">
        <w:rPr>
          <w:u w:val="single"/>
          <w:lang w:val="en-GB"/>
        </w:rPr>
        <w:t>options</w:t>
      </w:r>
      <w:r w:rsidRPr="00993C3C">
        <w:rPr>
          <w:u w:val="single"/>
          <w:lang w:val="en-GB"/>
        </w:rPr>
        <w:t xml:space="preserve"> for improving the EU </w:t>
      </w:r>
      <w:r w:rsidRPr="00993C3C">
        <w:rPr>
          <w:u w:val="single"/>
          <w:lang w:val="en-GB"/>
        </w:rPr>
        <w:t>HNV farmland methodology</w:t>
      </w:r>
    </w:p>
    <w:p w:rsidR="00424C4B" w:rsidRDefault="009072C6" w:rsidP="00424C4B">
      <w:pPr>
        <w:pStyle w:val="ListParagraph"/>
        <w:spacing w:after="120"/>
        <w:ind w:left="1410"/>
        <w:contextualSpacing w:val="0"/>
        <w:rPr>
          <w:lang w:val="en-GB"/>
        </w:rPr>
      </w:pPr>
      <w:r>
        <w:rPr>
          <w:lang w:val="en-GB"/>
        </w:rPr>
        <w:t xml:space="preserve">Session 1: </w:t>
      </w:r>
      <w:r w:rsidR="00424C4B">
        <w:rPr>
          <w:lang w:val="en-GB"/>
        </w:rPr>
        <w:t xml:space="preserve">Presentation by UBA Vienna on review of available national data and opportunities for refining rules on for selection of CLC classes </w:t>
      </w:r>
    </w:p>
    <w:p w:rsidR="002D1268" w:rsidRDefault="00993C3C" w:rsidP="00D24F5B">
      <w:pPr>
        <w:ind w:left="1416"/>
        <w:rPr>
          <w:lang w:val="en-GB"/>
        </w:rPr>
      </w:pPr>
      <w:r>
        <w:rPr>
          <w:lang w:val="en-GB"/>
        </w:rPr>
        <w:t>Plenary discussion on options for r</w:t>
      </w:r>
      <w:r w:rsidR="00D24F5B">
        <w:rPr>
          <w:lang w:val="en-GB"/>
        </w:rPr>
        <w:t>efinement of CLC rules per biogeographic region on basis of national level data / case studies</w:t>
      </w:r>
      <w:r w:rsidR="009072C6">
        <w:rPr>
          <w:lang w:val="en-GB"/>
        </w:rPr>
        <w:t xml:space="preserve">   -   facilitated by UBA Vienna</w:t>
      </w:r>
    </w:p>
    <w:p w:rsidR="00D24F5B" w:rsidRDefault="00D24F5B" w:rsidP="00D24F5B">
      <w:pPr>
        <w:spacing w:before="360" w:after="360"/>
        <w:rPr>
          <w:lang w:val="en-GB"/>
        </w:rPr>
      </w:pPr>
      <w:r>
        <w:rPr>
          <w:lang w:val="en-GB"/>
        </w:rPr>
        <w:tab/>
        <w:t>12.45</w:t>
      </w:r>
      <w:r>
        <w:rPr>
          <w:lang w:val="en-GB"/>
        </w:rPr>
        <w:tab/>
        <w:t>Lunch break</w:t>
      </w:r>
    </w:p>
    <w:p w:rsidR="009072C6" w:rsidRDefault="00D24F5B" w:rsidP="009072C6">
      <w:pPr>
        <w:ind w:left="1413" w:hanging="705"/>
        <w:rPr>
          <w:lang w:val="en-GB"/>
        </w:rPr>
      </w:pPr>
      <w:r>
        <w:rPr>
          <w:lang w:val="en-GB"/>
        </w:rPr>
        <w:t>14.00</w:t>
      </w:r>
      <w:r>
        <w:rPr>
          <w:lang w:val="en-GB"/>
        </w:rPr>
        <w:tab/>
      </w:r>
      <w:r w:rsidR="009072C6">
        <w:rPr>
          <w:lang w:val="en-GB"/>
        </w:rPr>
        <w:t xml:space="preserve">Session 2: </w:t>
      </w:r>
      <w:r w:rsidR="009072C6">
        <w:rPr>
          <w:lang w:val="en-GB"/>
        </w:rPr>
        <w:t xml:space="preserve">Presentation M-L. </w:t>
      </w:r>
      <w:proofErr w:type="spellStart"/>
      <w:r w:rsidR="009072C6">
        <w:rPr>
          <w:lang w:val="en-GB"/>
        </w:rPr>
        <w:t>Paracchini</w:t>
      </w:r>
      <w:proofErr w:type="spellEnd"/>
      <w:r w:rsidR="009072C6">
        <w:rPr>
          <w:lang w:val="en-GB"/>
        </w:rPr>
        <w:t xml:space="preserve"> on options for using EU-level data sets to bring a land use intensity dimension into the spatial representation of HNV farmland </w:t>
      </w:r>
    </w:p>
    <w:p w:rsidR="009072C6" w:rsidRDefault="009072C6" w:rsidP="009072C6">
      <w:pPr>
        <w:ind w:left="1413" w:firstLine="3"/>
        <w:rPr>
          <w:lang w:val="en-GB"/>
        </w:rPr>
      </w:pPr>
      <w:r>
        <w:rPr>
          <w:lang w:val="en-GB"/>
        </w:rPr>
        <w:t xml:space="preserve">Plenary discussion on options </w:t>
      </w:r>
      <w:r>
        <w:rPr>
          <w:lang w:val="en-GB"/>
        </w:rPr>
        <w:t>for u</w:t>
      </w:r>
      <w:r>
        <w:rPr>
          <w:lang w:val="en-GB"/>
        </w:rPr>
        <w:t xml:space="preserve">sing spatial EU data sets to integrate land use intensity information into </w:t>
      </w:r>
      <w:r>
        <w:rPr>
          <w:lang w:val="en-GB"/>
        </w:rPr>
        <w:t xml:space="preserve">EU methodology on </w:t>
      </w:r>
      <w:r>
        <w:rPr>
          <w:lang w:val="en-GB"/>
        </w:rPr>
        <w:t>HNV farmland</w:t>
      </w:r>
      <w:r>
        <w:rPr>
          <w:lang w:val="en-GB"/>
        </w:rPr>
        <w:t xml:space="preserve"> – facilitated by JRC/EEA</w:t>
      </w:r>
    </w:p>
    <w:p w:rsidR="00D24F5B" w:rsidRDefault="00D24F5B" w:rsidP="00D24F5B">
      <w:pPr>
        <w:spacing w:before="360" w:after="360"/>
        <w:rPr>
          <w:lang w:val="en-GB"/>
        </w:rPr>
      </w:pPr>
      <w:r>
        <w:rPr>
          <w:lang w:val="en-GB"/>
        </w:rPr>
        <w:tab/>
        <w:t>1</w:t>
      </w:r>
      <w:r w:rsidR="009072C6">
        <w:rPr>
          <w:lang w:val="en-GB"/>
        </w:rPr>
        <w:t>5.3</w:t>
      </w:r>
      <w:r>
        <w:rPr>
          <w:lang w:val="en-GB"/>
        </w:rPr>
        <w:t xml:space="preserve">0 </w:t>
      </w:r>
      <w:r>
        <w:rPr>
          <w:lang w:val="en-GB"/>
        </w:rPr>
        <w:tab/>
        <w:t>Coffee break</w:t>
      </w:r>
    </w:p>
    <w:p w:rsidR="009072C6" w:rsidRDefault="009072C6" w:rsidP="00D24F5B">
      <w:pPr>
        <w:spacing w:before="360" w:after="360"/>
        <w:rPr>
          <w:lang w:val="en-GB"/>
        </w:rPr>
      </w:pPr>
      <w:r>
        <w:rPr>
          <w:lang w:val="en-GB"/>
        </w:rPr>
        <w:tab/>
        <w:t>16.00</w:t>
      </w:r>
      <w:r>
        <w:rPr>
          <w:lang w:val="en-GB"/>
        </w:rPr>
        <w:tab/>
        <w:t>Summary reports from</w:t>
      </w:r>
      <w:r>
        <w:rPr>
          <w:lang w:val="en-GB"/>
        </w:rPr>
        <w:t xml:space="preserve"> breakout </w:t>
      </w:r>
      <w:r>
        <w:rPr>
          <w:lang w:val="en-GB"/>
        </w:rPr>
        <w:t>session</w:t>
      </w:r>
      <w:r>
        <w:rPr>
          <w:lang w:val="en-GB"/>
        </w:rPr>
        <w:t xml:space="preserve">s and </w:t>
      </w:r>
      <w:r>
        <w:rPr>
          <w:lang w:val="en-GB"/>
        </w:rPr>
        <w:t xml:space="preserve">final </w:t>
      </w:r>
      <w:r>
        <w:rPr>
          <w:lang w:val="en-GB"/>
        </w:rPr>
        <w:t>discussion in plenary</w:t>
      </w:r>
    </w:p>
    <w:p w:rsidR="009072C6" w:rsidRDefault="00D24F5B" w:rsidP="00D24F5B">
      <w:pPr>
        <w:rPr>
          <w:lang w:val="en-GB"/>
        </w:rPr>
      </w:pPr>
      <w:r>
        <w:rPr>
          <w:lang w:val="en-GB"/>
        </w:rPr>
        <w:tab/>
        <w:t>16.</w:t>
      </w:r>
      <w:r w:rsidR="009072C6">
        <w:rPr>
          <w:lang w:val="en-GB"/>
        </w:rPr>
        <w:t>4</w:t>
      </w:r>
      <w:r>
        <w:rPr>
          <w:lang w:val="en-GB"/>
        </w:rPr>
        <w:t>0</w:t>
      </w:r>
      <w:r>
        <w:rPr>
          <w:lang w:val="en-GB"/>
        </w:rPr>
        <w:tab/>
        <w:t>Summing up by organisers and next steps</w:t>
      </w:r>
    </w:p>
    <w:p w:rsidR="00D24F5B" w:rsidRDefault="00CF6EAF" w:rsidP="00D24F5B">
      <w:pPr>
        <w:rPr>
          <w:lang w:val="en-GB"/>
        </w:rPr>
      </w:pPr>
      <w:r>
        <w:rPr>
          <w:lang w:val="en-GB"/>
        </w:rPr>
        <w:tab/>
        <w:t>17.00</w:t>
      </w:r>
      <w:r w:rsidR="00D24F5B">
        <w:rPr>
          <w:lang w:val="en-GB"/>
        </w:rPr>
        <w:tab/>
        <w:t>End of workshop</w:t>
      </w:r>
    </w:p>
    <w:p w:rsidR="00481A46" w:rsidRDefault="00481A46" w:rsidP="00CF6EAF">
      <w:pPr>
        <w:spacing w:after="3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Practical information</w:t>
      </w:r>
    </w:p>
    <w:p w:rsidR="00481A46" w:rsidRPr="00481A46" w:rsidRDefault="00481A46" w:rsidP="00481A46">
      <w:pPr>
        <w:rPr>
          <w:rFonts w:ascii="Calibri" w:hAnsi="Calibri"/>
          <w:u w:val="single"/>
        </w:rPr>
      </w:pPr>
      <w:r w:rsidRPr="00481A46">
        <w:rPr>
          <w:rFonts w:ascii="Calibri" w:hAnsi="Calibri"/>
          <w:u w:val="single"/>
        </w:rPr>
        <w:t>The workshop venue is:</w:t>
      </w:r>
    </w:p>
    <w:p w:rsidR="00481A46" w:rsidRPr="00481A46" w:rsidRDefault="00481A46" w:rsidP="00481A46">
      <w:pPr>
        <w:rPr>
          <w:rFonts w:ascii="Calibri" w:hAnsi="Calibri"/>
        </w:rPr>
      </w:pPr>
      <w:r w:rsidRPr="00481A46">
        <w:rPr>
          <w:rFonts w:ascii="Calibri" w:hAnsi="Calibri"/>
        </w:rPr>
        <w:t>Environment Agency Austria</w:t>
      </w:r>
    </w:p>
    <w:p w:rsidR="00481A46" w:rsidRPr="00481A46" w:rsidRDefault="00481A46" w:rsidP="00481A46">
      <w:pPr>
        <w:rPr>
          <w:rFonts w:ascii="Calibri" w:hAnsi="Calibri"/>
        </w:rPr>
      </w:pPr>
      <w:r w:rsidRPr="00481A46">
        <w:rPr>
          <w:rFonts w:ascii="Calibri" w:hAnsi="Calibri"/>
        </w:rPr>
        <w:t>Umweltbundesamt</w:t>
      </w:r>
    </w:p>
    <w:p w:rsidR="00481A46" w:rsidRPr="00481A46" w:rsidRDefault="00481A46" w:rsidP="00481A46">
      <w:pPr>
        <w:rPr>
          <w:rFonts w:ascii="Calibri" w:hAnsi="Calibri"/>
        </w:rPr>
      </w:pPr>
      <w:r w:rsidRPr="00481A46">
        <w:rPr>
          <w:rFonts w:ascii="Calibri" w:hAnsi="Calibri"/>
        </w:rPr>
        <w:t>Ingen Housz Gasse 3</w:t>
      </w:r>
    </w:p>
    <w:p w:rsidR="00481A46" w:rsidRPr="00481A46" w:rsidRDefault="00481A46" w:rsidP="00481A46">
      <w:pPr>
        <w:rPr>
          <w:rFonts w:ascii="Calibri" w:hAnsi="Calibri"/>
        </w:rPr>
      </w:pPr>
      <w:r w:rsidRPr="00481A46">
        <w:rPr>
          <w:rFonts w:ascii="Calibri" w:hAnsi="Calibri"/>
        </w:rPr>
        <w:t>1090 Wien</w:t>
      </w:r>
    </w:p>
    <w:p w:rsidR="00481A46" w:rsidRPr="00481A46" w:rsidRDefault="00481A46" w:rsidP="00481A46">
      <w:pPr>
        <w:rPr>
          <w:rFonts w:ascii="Calibri" w:hAnsi="Calibri"/>
        </w:rPr>
      </w:pPr>
      <w:r w:rsidRPr="00481A46">
        <w:rPr>
          <w:rFonts w:ascii="Calibri" w:hAnsi="Calibri"/>
        </w:rPr>
        <w:t>(please check in at the reception of our main entrance: Spittelauer Lände 5, 1090 Wien)</w:t>
      </w:r>
    </w:p>
    <w:p w:rsidR="00481A46" w:rsidRDefault="00481A46" w:rsidP="00481A46">
      <w:pPr>
        <w:rPr>
          <w:rFonts w:ascii="Calibri" w:hAnsi="Calibri"/>
          <w:color w:val="1F497D"/>
        </w:rPr>
      </w:pPr>
      <w:r w:rsidRPr="00481A46">
        <w:rPr>
          <w:rFonts w:ascii="Calibri" w:hAnsi="Calibri"/>
        </w:rPr>
        <w:t xml:space="preserve">Description of the way </w:t>
      </w:r>
      <w:r>
        <w:rPr>
          <w:rFonts w:ascii="Calibri" w:hAnsi="Calibri"/>
          <w:color w:val="1F497D"/>
        </w:rPr>
        <w:fldChar w:fldCharType="begin"/>
      </w:r>
      <w:r>
        <w:rPr>
          <w:rFonts w:ascii="Calibri" w:hAnsi="Calibri"/>
          <w:color w:val="1F497D"/>
        </w:rPr>
        <w:instrText xml:space="preserve"> HYPERLINK "http://www.umweltbundesamt.at/en/en_aboutus/en_adressen/how_to_reach_eaa/" </w:instrText>
      </w:r>
      <w:r>
        <w:rPr>
          <w:rFonts w:ascii="Calibri" w:hAnsi="Calibri"/>
          <w:color w:val="1F497D"/>
        </w:rPr>
        <w:fldChar w:fldCharType="separate"/>
      </w:r>
      <w:r>
        <w:rPr>
          <w:rStyle w:val="Hyperlink"/>
          <w:rFonts w:ascii="Calibri" w:hAnsi="Calibri"/>
        </w:rPr>
        <w:t>http://www.umweltbundesamt.at/en/en_aboutus/en_adressen/how_to_reach_eaa/</w:t>
      </w:r>
      <w:r>
        <w:rPr>
          <w:rFonts w:ascii="Calibri" w:hAnsi="Calibri"/>
          <w:color w:val="1F497D"/>
        </w:rPr>
        <w:fldChar w:fldCharType="end"/>
      </w:r>
    </w:p>
    <w:p w:rsidR="00481A46" w:rsidRPr="00481A46" w:rsidRDefault="00481A46" w:rsidP="00CF6EAF">
      <w:pPr>
        <w:spacing w:after="360"/>
        <w:jc w:val="center"/>
        <w:rPr>
          <w:rFonts w:ascii="Calibri" w:hAnsi="Calibri"/>
        </w:rPr>
      </w:pPr>
    </w:p>
    <w:p w:rsidR="00481A46" w:rsidRPr="00481A46" w:rsidRDefault="00481A46" w:rsidP="00481A46">
      <w:pPr>
        <w:spacing w:after="360"/>
        <w:jc w:val="center"/>
        <w:rPr>
          <w:rFonts w:ascii="Calibri" w:hAnsi="Calibri"/>
          <w:b/>
          <w:sz w:val="28"/>
          <w:szCs w:val="28"/>
        </w:rPr>
      </w:pPr>
      <w:r w:rsidRPr="00481A46">
        <w:rPr>
          <w:rFonts w:ascii="Calibri" w:hAnsi="Calibri"/>
          <w:b/>
          <w:sz w:val="28"/>
          <w:szCs w:val="28"/>
        </w:rPr>
        <w:t>List of participants</w:t>
      </w:r>
      <w:r w:rsidR="009072C6">
        <w:rPr>
          <w:rFonts w:ascii="Calibri" w:hAnsi="Calibri"/>
          <w:b/>
          <w:sz w:val="28"/>
          <w:szCs w:val="28"/>
        </w:rPr>
        <w:t xml:space="preserve"> (status of</w:t>
      </w:r>
      <w:r w:rsidR="00093DF8">
        <w:rPr>
          <w:rFonts w:ascii="Calibri" w:hAnsi="Calibri"/>
          <w:b/>
          <w:sz w:val="28"/>
          <w:szCs w:val="28"/>
        </w:rPr>
        <w:t xml:space="preserve"> 8 June</w:t>
      </w:r>
      <w:r w:rsidR="00BB1A2B">
        <w:rPr>
          <w:rFonts w:ascii="Calibri" w:hAnsi="Calibri"/>
          <w:b/>
          <w:sz w:val="28"/>
          <w:szCs w:val="28"/>
        </w:rPr>
        <w:t>)</w:t>
      </w:r>
      <w:r w:rsidRPr="00481A46">
        <w:rPr>
          <w:rFonts w:ascii="Calibri" w:hAnsi="Calibri"/>
          <w:b/>
          <w:sz w:val="28"/>
          <w:szCs w:val="28"/>
        </w:rPr>
        <w:t>:</w:t>
      </w:r>
    </w:p>
    <w:p w:rsidR="00481A46" w:rsidRPr="000668A7" w:rsidRDefault="00481A46" w:rsidP="00481A46">
      <w:pPr>
        <w:rPr>
          <w:u w:val="single"/>
          <w:lang w:val="en-GB"/>
        </w:rPr>
      </w:pPr>
      <w:r>
        <w:rPr>
          <w:u w:val="single"/>
          <w:lang w:val="en-GB"/>
        </w:rPr>
        <w:t>P</w:t>
      </w:r>
      <w:r w:rsidRPr="000668A7">
        <w:rPr>
          <w:u w:val="single"/>
          <w:lang w:val="en-GB"/>
        </w:rPr>
        <w:t>articipants</w:t>
      </w:r>
      <w:r>
        <w:rPr>
          <w:u w:val="single"/>
          <w:lang w:val="en-GB"/>
        </w:rPr>
        <w:t xml:space="preserve"> from EU level organisations</w:t>
      </w:r>
      <w:r w:rsidRPr="000668A7">
        <w:rPr>
          <w:u w:val="single"/>
          <w:lang w:val="en-GB"/>
        </w:rPr>
        <w:t xml:space="preserve">:  </w:t>
      </w:r>
    </w:p>
    <w:p w:rsidR="00481A46" w:rsidRPr="00481A46" w:rsidRDefault="00481A46" w:rsidP="00CA5E56">
      <w:pPr>
        <w:spacing w:after="120" w:line="240" w:lineRule="auto"/>
        <w:rPr>
          <w:lang w:val="en-GB"/>
        </w:rPr>
      </w:pPr>
      <w:r>
        <w:rPr>
          <w:lang w:val="en-GB"/>
        </w:rPr>
        <w:t xml:space="preserve">European Environment Agency:  </w:t>
      </w:r>
      <w:r w:rsidRPr="00481A46">
        <w:rPr>
          <w:lang w:val="en-GB"/>
        </w:rPr>
        <w:t xml:space="preserve">Jan-Erik </w:t>
      </w:r>
      <w:proofErr w:type="gramStart"/>
      <w:r w:rsidRPr="00481A46">
        <w:rPr>
          <w:lang w:val="en-GB"/>
        </w:rPr>
        <w:t xml:space="preserve">Petersen </w:t>
      </w:r>
      <w:r>
        <w:rPr>
          <w:lang w:val="en-GB"/>
        </w:rPr>
        <w:t xml:space="preserve"> </w:t>
      </w:r>
      <w:r w:rsidRPr="00481A46">
        <w:rPr>
          <w:lang w:val="en-GB"/>
        </w:rPr>
        <w:t>&amp;</w:t>
      </w:r>
      <w:proofErr w:type="gramEnd"/>
      <w:r w:rsidRPr="00481A46">
        <w:rPr>
          <w:lang w:val="en-GB"/>
        </w:rPr>
        <w:t xml:space="preserve"> </w:t>
      </w:r>
      <w:r>
        <w:rPr>
          <w:lang w:val="en-GB"/>
        </w:rPr>
        <w:t xml:space="preserve"> Doris Marquardt</w:t>
      </w:r>
    </w:p>
    <w:p w:rsidR="00481A46" w:rsidRPr="00481A46" w:rsidRDefault="00481A46" w:rsidP="00CA5E56">
      <w:pPr>
        <w:spacing w:after="120" w:line="240" w:lineRule="auto"/>
        <w:rPr>
          <w:lang w:val="en-GB"/>
        </w:rPr>
      </w:pPr>
      <w:r>
        <w:rPr>
          <w:lang w:val="en-GB"/>
        </w:rPr>
        <w:t xml:space="preserve">EU Joint Research Centre: </w:t>
      </w:r>
      <w:r w:rsidRPr="00481A46">
        <w:rPr>
          <w:lang w:val="en-GB"/>
        </w:rPr>
        <w:t xml:space="preserve">Maria Luisa </w:t>
      </w:r>
      <w:proofErr w:type="spellStart"/>
      <w:r w:rsidRPr="00481A46">
        <w:rPr>
          <w:lang w:val="en-GB"/>
        </w:rPr>
        <w:t>Paracchini</w:t>
      </w:r>
      <w:proofErr w:type="spellEnd"/>
    </w:p>
    <w:p w:rsidR="00481A46" w:rsidRPr="00481A46" w:rsidRDefault="00481A46" w:rsidP="00CA5E56">
      <w:pPr>
        <w:spacing w:after="120" w:line="240" w:lineRule="auto"/>
        <w:rPr>
          <w:lang w:val="en-GB"/>
        </w:rPr>
      </w:pPr>
      <w:r w:rsidRPr="00481A46">
        <w:rPr>
          <w:lang w:val="en-GB"/>
        </w:rPr>
        <w:t xml:space="preserve">ETC ULS staff </w:t>
      </w:r>
      <w:r>
        <w:rPr>
          <w:lang w:val="en-GB"/>
        </w:rPr>
        <w:t xml:space="preserve">(at Environment Agency Austria): </w:t>
      </w:r>
      <w:r w:rsidRPr="00481A46">
        <w:rPr>
          <w:lang w:val="en-GB"/>
        </w:rPr>
        <w:t xml:space="preserve">Elisabeth </w:t>
      </w:r>
      <w:proofErr w:type="spellStart"/>
      <w:r w:rsidRPr="00481A46">
        <w:rPr>
          <w:lang w:val="en-GB"/>
        </w:rPr>
        <w:t>Schwaiger</w:t>
      </w:r>
      <w:proofErr w:type="spellEnd"/>
      <w:r w:rsidRPr="00481A46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Gebhard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Banko</w:t>
      </w:r>
      <w:proofErr w:type="spellEnd"/>
      <w:r>
        <w:rPr>
          <w:lang w:val="en-GB"/>
        </w:rPr>
        <w:t xml:space="preserve">, Michael Weiss, </w:t>
      </w:r>
      <w:proofErr w:type="gramStart"/>
      <w:r w:rsidRPr="00481A46">
        <w:rPr>
          <w:rFonts w:ascii="Calibri" w:hAnsi="Calibri"/>
        </w:rPr>
        <w:t>Andreas</w:t>
      </w:r>
      <w:proofErr w:type="gramEnd"/>
      <w:r w:rsidRPr="00481A46">
        <w:rPr>
          <w:rFonts w:ascii="Calibri" w:hAnsi="Calibri"/>
        </w:rPr>
        <w:t xml:space="preserve"> Bartel </w:t>
      </w:r>
    </w:p>
    <w:p w:rsidR="00481A46" w:rsidRDefault="00481A46" w:rsidP="00CA5E56">
      <w:pPr>
        <w:spacing w:after="120" w:line="240" w:lineRule="auto"/>
        <w:rPr>
          <w:lang w:val="en-GB"/>
        </w:rPr>
      </w:pPr>
      <w:r w:rsidRPr="00481A46">
        <w:rPr>
          <w:lang w:val="en-GB"/>
        </w:rPr>
        <w:t>ETC BD staff</w:t>
      </w:r>
      <w:r>
        <w:rPr>
          <w:lang w:val="en-GB"/>
        </w:rPr>
        <w:t xml:space="preserve"> (at University of Nitra): </w:t>
      </w:r>
      <w:proofErr w:type="spellStart"/>
      <w:r>
        <w:rPr>
          <w:lang w:val="en-GB"/>
        </w:rPr>
        <w:t>Lubos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Halada</w:t>
      </w:r>
      <w:proofErr w:type="spellEnd"/>
    </w:p>
    <w:p w:rsidR="00093DF8" w:rsidRPr="00481A46" w:rsidRDefault="00093DF8" w:rsidP="00CA5E56">
      <w:pPr>
        <w:spacing w:after="120" w:line="240" w:lineRule="auto"/>
        <w:rPr>
          <w:lang w:val="en-GB"/>
        </w:rPr>
      </w:pPr>
      <w:r>
        <w:rPr>
          <w:lang w:val="en-GB"/>
        </w:rPr>
        <w:t xml:space="preserve">ETC ULS staff (GISAT, Czech Republic):  Tomas Soukup </w:t>
      </w:r>
    </w:p>
    <w:p w:rsidR="00481A46" w:rsidRPr="00481A46" w:rsidRDefault="00CA5E56" w:rsidP="00CA5E56">
      <w:pPr>
        <w:spacing w:after="120" w:line="240" w:lineRule="auto"/>
        <w:rPr>
          <w:lang w:val="en-GB"/>
        </w:rPr>
      </w:pPr>
      <w:r>
        <w:rPr>
          <w:lang w:val="en-GB"/>
        </w:rPr>
        <w:t>European Evaluation helpdesk: Gerald Schwarz</w:t>
      </w:r>
    </w:p>
    <w:p w:rsidR="00481A46" w:rsidRDefault="00481A46" w:rsidP="00CA5E56">
      <w:pPr>
        <w:pStyle w:val="ListParagraph"/>
        <w:spacing w:after="120" w:line="240" w:lineRule="auto"/>
        <w:rPr>
          <w:lang w:val="en-GB"/>
        </w:rPr>
      </w:pPr>
    </w:p>
    <w:p w:rsidR="00CA5E56" w:rsidRPr="00CA5E56" w:rsidRDefault="00CA5E56" w:rsidP="00BB1A2B">
      <w:pPr>
        <w:spacing w:after="120" w:line="240" w:lineRule="auto"/>
        <w:rPr>
          <w:u w:val="single"/>
          <w:lang w:val="en-GB"/>
        </w:rPr>
      </w:pPr>
      <w:r>
        <w:rPr>
          <w:u w:val="single"/>
          <w:lang w:val="en-GB"/>
        </w:rPr>
        <w:t xml:space="preserve">Country </w:t>
      </w:r>
      <w:r w:rsidRPr="00CA5E56">
        <w:rPr>
          <w:u w:val="single"/>
          <w:lang w:val="en-GB"/>
        </w:rPr>
        <w:t>experts invited</w:t>
      </w:r>
      <w:r>
        <w:rPr>
          <w:u w:val="single"/>
          <w:lang w:val="en-GB"/>
        </w:rPr>
        <w:t xml:space="preserve"> and confirmed</w:t>
      </w:r>
      <w:r w:rsidRPr="00CA5E56">
        <w:rPr>
          <w:u w:val="single"/>
          <w:lang w:val="en-GB"/>
        </w:rPr>
        <w:t>:</w:t>
      </w:r>
    </w:p>
    <w:p w:rsidR="00481A46" w:rsidRPr="00481A46" w:rsidRDefault="00481A46" w:rsidP="00BB1A2B">
      <w:pPr>
        <w:spacing w:after="120" w:line="240" w:lineRule="auto"/>
        <w:rPr>
          <w:lang w:val="en-GB"/>
        </w:rPr>
      </w:pPr>
      <w:r w:rsidRPr="00481A46">
        <w:rPr>
          <w:lang w:val="en-GB"/>
        </w:rPr>
        <w:t xml:space="preserve">Angela </w:t>
      </w:r>
      <w:proofErr w:type="spellStart"/>
      <w:r w:rsidRPr="00481A46">
        <w:rPr>
          <w:lang w:val="en-GB"/>
        </w:rPr>
        <w:t>Lomba</w:t>
      </w:r>
      <w:proofErr w:type="spellEnd"/>
      <w:r w:rsidRPr="00481A46">
        <w:rPr>
          <w:lang w:val="en-GB"/>
        </w:rPr>
        <w:t xml:space="preserve">, </w:t>
      </w:r>
      <w:r w:rsidRPr="00481A46">
        <w:rPr>
          <w:bCs/>
        </w:rPr>
        <w:t xml:space="preserve">University of Porto, </w:t>
      </w:r>
      <w:hyperlink r:id="rId6" w:history="1">
        <w:r w:rsidRPr="00481A46">
          <w:rPr>
            <w:rStyle w:val="Hyperlink"/>
            <w:rFonts w:eastAsia="Arial Unicode MS" w:cs="Arial Unicode MS" w:hint="eastAsia"/>
            <w:lang w:val="pt-PT"/>
          </w:rPr>
          <w:t>angelalomba@fc.up.p</w:t>
        </w:r>
        <w:r w:rsidRPr="00481A46">
          <w:rPr>
            <w:rStyle w:val="Hyperlink"/>
            <w:rFonts w:eastAsia="Arial Unicode MS" w:cs="Arial Unicode MS"/>
            <w:lang w:val="pt-PT"/>
          </w:rPr>
          <w:t>t</w:t>
        </w:r>
      </w:hyperlink>
      <w:r w:rsidRPr="00481A46">
        <w:rPr>
          <w:rFonts w:eastAsia="Arial Unicode MS" w:cs="Arial Unicode MS"/>
          <w:color w:val="1F497D"/>
          <w:lang w:val="pt-PT"/>
        </w:rPr>
        <w:t xml:space="preserve"> </w:t>
      </w:r>
      <w:r w:rsidRPr="00481A46">
        <w:rPr>
          <w:rFonts w:ascii="Arial Unicode MS" w:eastAsia="Arial Unicode MS" w:hAnsi="Arial Unicode MS" w:cs="Arial Unicode MS"/>
          <w:color w:val="1F497D"/>
          <w:sz w:val="18"/>
          <w:szCs w:val="18"/>
          <w:lang w:val="pt-PT"/>
        </w:rPr>
        <w:t xml:space="preserve"> </w:t>
      </w:r>
    </w:p>
    <w:p w:rsidR="00481A46" w:rsidRPr="00481A46" w:rsidRDefault="00481A46" w:rsidP="00BB1A2B">
      <w:pPr>
        <w:spacing w:after="120" w:line="240" w:lineRule="auto"/>
        <w:rPr>
          <w:lang w:val="en-GB"/>
        </w:rPr>
      </w:pPr>
      <w:r w:rsidRPr="00481A46">
        <w:rPr>
          <w:lang w:val="en-GB"/>
        </w:rPr>
        <w:t xml:space="preserve">Evelyn Underwood, IEEP, UK, </w:t>
      </w:r>
      <w:hyperlink r:id="rId7" w:history="1">
        <w:r w:rsidRPr="00481A46">
          <w:rPr>
            <w:rStyle w:val="Hyperlink"/>
            <w:lang w:val="en-GB"/>
          </w:rPr>
          <w:t>Eunderwood@ieep.eu</w:t>
        </w:r>
      </w:hyperlink>
      <w:r w:rsidRPr="00481A46">
        <w:rPr>
          <w:lang w:val="en-GB"/>
        </w:rPr>
        <w:t xml:space="preserve"> </w:t>
      </w:r>
    </w:p>
    <w:p w:rsidR="00481A46" w:rsidRPr="00481A46" w:rsidRDefault="00481A46" w:rsidP="00BB1A2B">
      <w:pPr>
        <w:spacing w:after="120" w:line="240" w:lineRule="auto"/>
        <w:rPr>
          <w:rFonts w:ascii="Calibri" w:hAnsi="Calibri"/>
          <w:color w:val="333399"/>
          <w:lang w:val="hr-HR"/>
        </w:rPr>
      </w:pPr>
      <w:r w:rsidRPr="00481A46">
        <w:rPr>
          <w:rFonts w:ascii="Calibri" w:hAnsi="Calibri"/>
          <w:bCs/>
          <w:lang w:val="hr-HR"/>
        </w:rPr>
        <w:t xml:space="preserve">Sonja Karoglan Todorovic, </w:t>
      </w:r>
      <w:r w:rsidRPr="00481A46">
        <w:rPr>
          <w:rFonts w:ascii="Calibri" w:hAnsi="Calibri"/>
          <w:lang w:val="hr-HR"/>
        </w:rPr>
        <w:t xml:space="preserve">ECOLOGICA, Croatia, </w:t>
      </w:r>
      <w:r w:rsidRPr="00481A46">
        <w:rPr>
          <w:rFonts w:ascii="Calibri" w:hAnsi="Calibri"/>
          <w:color w:val="333399"/>
          <w:lang w:val="hr-HR"/>
        </w:rPr>
        <w:fldChar w:fldCharType="begin"/>
      </w:r>
      <w:r w:rsidRPr="00481A46">
        <w:rPr>
          <w:rFonts w:ascii="Calibri" w:hAnsi="Calibri"/>
          <w:color w:val="333399"/>
          <w:lang w:val="hr-HR"/>
        </w:rPr>
        <w:instrText xml:space="preserve"> HYPERLINK "mailto:sonja@ecologica.hr" </w:instrText>
      </w:r>
      <w:r w:rsidRPr="00481A46">
        <w:rPr>
          <w:rFonts w:ascii="Calibri" w:hAnsi="Calibri"/>
          <w:color w:val="333399"/>
          <w:lang w:val="hr-HR"/>
        </w:rPr>
        <w:fldChar w:fldCharType="separate"/>
      </w:r>
      <w:r w:rsidRPr="00481A46">
        <w:rPr>
          <w:rStyle w:val="Hyperlink"/>
          <w:rFonts w:ascii="Calibri" w:hAnsi="Calibri"/>
          <w:lang w:val="hr-HR"/>
        </w:rPr>
        <w:t>sonja@ecologica.hr</w:t>
      </w:r>
      <w:r w:rsidRPr="00481A46">
        <w:rPr>
          <w:rFonts w:ascii="Calibri" w:hAnsi="Calibri"/>
          <w:color w:val="333399"/>
          <w:lang w:val="hr-HR"/>
        </w:rPr>
        <w:fldChar w:fldCharType="end"/>
      </w:r>
      <w:r w:rsidRPr="00481A46">
        <w:rPr>
          <w:rFonts w:ascii="Calibri" w:hAnsi="Calibri"/>
          <w:color w:val="333399"/>
          <w:lang w:val="hr-HR"/>
        </w:rPr>
        <w:t xml:space="preserve"> </w:t>
      </w:r>
    </w:p>
    <w:p w:rsidR="00481A46" w:rsidRPr="00481A46" w:rsidRDefault="00481A46" w:rsidP="00BB1A2B">
      <w:pPr>
        <w:spacing w:after="120" w:line="240" w:lineRule="auto"/>
        <w:rPr>
          <w:lang w:val="en-GB"/>
        </w:rPr>
      </w:pPr>
      <w:proofErr w:type="spellStart"/>
      <w:r w:rsidRPr="00481A46">
        <w:rPr>
          <w:lang w:val="en-GB"/>
        </w:rPr>
        <w:t>Yanka</w:t>
      </w:r>
      <w:proofErr w:type="spellEnd"/>
      <w:r w:rsidRPr="00481A46">
        <w:rPr>
          <w:lang w:val="en-GB"/>
        </w:rPr>
        <w:t xml:space="preserve"> </w:t>
      </w:r>
      <w:proofErr w:type="spellStart"/>
      <w:r w:rsidRPr="00481A46">
        <w:rPr>
          <w:lang w:val="en-GB"/>
        </w:rPr>
        <w:t>Kazakova</w:t>
      </w:r>
      <w:proofErr w:type="spellEnd"/>
      <w:r w:rsidRPr="00481A46">
        <w:rPr>
          <w:lang w:val="en-GB"/>
        </w:rPr>
        <w:t xml:space="preserve">, University of National and World Economy, Sofia, Bulgaria, </w:t>
      </w:r>
      <w:hyperlink r:id="rId8" w:history="1">
        <w:r w:rsidRPr="00481A46">
          <w:rPr>
            <w:rStyle w:val="Hyperlink"/>
            <w:lang w:val="en-GB"/>
          </w:rPr>
          <w:t>yanka.kazakova@gmail.com</w:t>
        </w:r>
      </w:hyperlink>
      <w:r w:rsidRPr="00481A46">
        <w:rPr>
          <w:lang w:val="en-GB"/>
        </w:rPr>
        <w:t xml:space="preserve"> </w:t>
      </w:r>
    </w:p>
    <w:p w:rsidR="00481A46" w:rsidRPr="00481A46" w:rsidRDefault="00481A46" w:rsidP="00BB1A2B">
      <w:pPr>
        <w:spacing w:after="120" w:line="240" w:lineRule="auto"/>
        <w:rPr>
          <w:color w:val="333333"/>
        </w:rPr>
      </w:pPr>
      <w:r w:rsidRPr="00477D21">
        <w:t>Razvan Popa, Fundatia Adept, Romania</w:t>
      </w:r>
      <w:r w:rsidRPr="00481A46">
        <w:rPr>
          <w:color w:val="333333"/>
        </w:rPr>
        <w:t xml:space="preserve">, </w:t>
      </w:r>
      <w:hyperlink r:id="rId9" w:history="1">
        <w:r w:rsidRPr="00BB6B51">
          <w:rPr>
            <w:rStyle w:val="Hyperlink"/>
          </w:rPr>
          <w:t>razvan@fundatia-adept.org</w:t>
        </w:r>
      </w:hyperlink>
    </w:p>
    <w:p w:rsidR="00CA5E56" w:rsidRPr="00726081" w:rsidRDefault="00CA5E56" w:rsidP="00BB1A2B">
      <w:pPr>
        <w:autoSpaceDE w:val="0"/>
        <w:autoSpaceDN w:val="0"/>
        <w:adjustRightInd w:val="0"/>
        <w:spacing w:after="120" w:line="240" w:lineRule="auto"/>
      </w:pPr>
      <w:r w:rsidRPr="00726081">
        <w:rPr>
          <w:rFonts w:ascii="Calibri" w:hAnsi="Calibri" w:cs="Calibri"/>
          <w:color w:val="000000"/>
          <w:lang w:val="en-GB"/>
        </w:rPr>
        <w:t xml:space="preserve">Antonella </w:t>
      </w:r>
      <w:proofErr w:type="spellStart"/>
      <w:r w:rsidRPr="00726081">
        <w:rPr>
          <w:rFonts w:ascii="Calibri" w:hAnsi="Calibri" w:cs="Calibri"/>
          <w:color w:val="000000"/>
          <w:lang w:val="en-GB"/>
        </w:rPr>
        <w:t>Trisorio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, </w:t>
      </w:r>
      <w:r w:rsidRPr="00726081">
        <w:rPr>
          <w:rFonts w:ascii="Calibri" w:hAnsi="Calibri" w:cs="Calibri"/>
        </w:rPr>
        <w:t>CREA -Ce</w:t>
      </w:r>
      <w:r>
        <w:rPr>
          <w:rFonts w:ascii="Calibri" w:hAnsi="Calibri" w:cs="Calibri"/>
        </w:rPr>
        <w:t xml:space="preserve">ntre for Policy and Bioeconomy, Italy, </w:t>
      </w:r>
      <w:r>
        <w:fldChar w:fldCharType="begin"/>
      </w:r>
      <w:r>
        <w:instrText xml:space="preserve"> HYPERLINK "mailto:Antonella.Trisorio@crea.gov.it" </w:instrText>
      </w:r>
      <w:r>
        <w:fldChar w:fldCharType="separate"/>
      </w:r>
      <w:r w:rsidRPr="00BB6B51">
        <w:rPr>
          <w:rStyle w:val="Hyperlink"/>
          <w:rFonts w:ascii="Calibri" w:hAnsi="Calibri" w:cs="Calibri"/>
          <w:lang w:val="en-GB"/>
        </w:rPr>
        <w:t>Antonella.Trisorio@crea.gov.it</w:t>
      </w:r>
      <w:r>
        <w:rPr>
          <w:rStyle w:val="Hyperlink"/>
          <w:rFonts w:ascii="Calibri" w:hAnsi="Calibri" w:cs="Calibri"/>
          <w:lang w:val="en-GB"/>
        </w:rPr>
        <w:fldChar w:fldCharType="end"/>
      </w:r>
      <w:r>
        <w:rPr>
          <w:rFonts w:ascii="Calibri" w:hAnsi="Calibri" w:cs="Calibri"/>
          <w:color w:val="000000"/>
          <w:lang w:val="en-GB"/>
        </w:rPr>
        <w:t xml:space="preserve"> </w:t>
      </w:r>
    </w:p>
    <w:p w:rsidR="00481A46" w:rsidRPr="00CA5E56" w:rsidRDefault="00481A46" w:rsidP="00BB1A2B">
      <w:pPr>
        <w:pStyle w:val="ListParagraph"/>
        <w:spacing w:after="120" w:line="240" w:lineRule="auto"/>
        <w:contextualSpacing w:val="0"/>
        <w:rPr>
          <w:lang w:val="en-GB"/>
        </w:rPr>
      </w:pPr>
      <w:r>
        <w:rPr>
          <w:color w:val="F4F4F4"/>
          <w:sz w:val="2"/>
          <w:szCs w:val="2"/>
          <w:bdr w:val="none" w:sz="0" w:space="0" w:color="auto" w:frame="1"/>
          <w:vertAlign w:val="subscript"/>
        </w:rPr>
        <w:t>Razvan Popa &lt;razvan@fundatia-adept.org</w:t>
      </w:r>
    </w:p>
    <w:p w:rsidR="00481A46" w:rsidRPr="00CA5E56" w:rsidRDefault="00CA5E56" w:rsidP="00BB1A2B">
      <w:pPr>
        <w:spacing w:after="120" w:line="240" w:lineRule="auto"/>
        <w:rPr>
          <w:u w:val="single"/>
          <w:lang w:val="en-GB"/>
        </w:rPr>
      </w:pPr>
      <w:r w:rsidRPr="00BB1A2B">
        <w:rPr>
          <w:rFonts w:ascii="Calibri" w:hAnsi="Calibri"/>
          <w:lang w:val="en-US"/>
        </w:rPr>
        <w:t xml:space="preserve">Linda </w:t>
      </w:r>
      <w:proofErr w:type="spellStart"/>
      <w:r w:rsidRPr="00BB1A2B">
        <w:rPr>
          <w:rFonts w:ascii="Calibri" w:hAnsi="Calibri"/>
          <w:lang w:val="en-US"/>
        </w:rPr>
        <w:t>Aune</w:t>
      </w:r>
      <w:proofErr w:type="spellEnd"/>
      <w:r w:rsidRPr="00BB1A2B">
        <w:rPr>
          <w:rFonts w:ascii="Calibri" w:hAnsi="Calibri"/>
          <w:lang w:val="en-US"/>
        </w:rPr>
        <w:t xml:space="preserve">-Lundberg, </w:t>
      </w:r>
      <w:r w:rsidRPr="00477D21">
        <w:rPr>
          <w:rFonts w:ascii="Calibri" w:hAnsi="Calibri"/>
        </w:rPr>
        <w:t xml:space="preserve">Norwegian Forest and Landscape Institute,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"mailto:linda.aune-lundberg@nibio.no" </w:instrText>
      </w:r>
      <w:r>
        <w:rPr>
          <w:rFonts w:ascii="Calibri" w:hAnsi="Calibri"/>
        </w:rPr>
        <w:fldChar w:fldCharType="separate"/>
      </w:r>
      <w:r w:rsidRPr="00A532BD">
        <w:rPr>
          <w:rStyle w:val="Hyperlink"/>
          <w:rFonts w:ascii="Calibri" w:hAnsi="Calibri"/>
        </w:rPr>
        <w:t>linda.aune-lundberg@nibio.no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:rsidR="00481A46" w:rsidRPr="00CA5E56" w:rsidRDefault="00481A46" w:rsidP="00BB1A2B">
      <w:pPr>
        <w:spacing w:after="120" w:line="240" w:lineRule="auto"/>
        <w:rPr>
          <w:lang w:val="en-GB"/>
        </w:rPr>
      </w:pPr>
      <w:r w:rsidRPr="00CA5E56">
        <w:rPr>
          <w:lang w:val="en-GB"/>
        </w:rPr>
        <w:t xml:space="preserve">Jaroslav </w:t>
      </w:r>
      <w:proofErr w:type="spellStart"/>
      <w:r w:rsidRPr="00CA5E56">
        <w:rPr>
          <w:lang w:val="en-GB"/>
        </w:rPr>
        <w:t>Prazan</w:t>
      </w:r>
      <w:proofErr w:type="spellEnd"/>
      <w:r w:rsidRPr="00CA5E56">
        <w:rPr>
          <w:lang w:val="en-GB"/>
        </w:rPr>
        <w:t xml:space="preserve">, VUZE, Czech Republic, </w:t>
      </w:r>
      <w:hyperlink r:id="rId10" w:history="1">
        <w:r w:rsidRPr="00CA5E56">
          <w:rPr>
            <w:rStyle w:val="Hyperlink"/>
            <w:lang w:val="en-GB"/>
          </w:rPr>
          <w:t>prazan.jaroslav@uzei.cz</w:t>
        </w:r>
      </w:hyperlink>
      <w:r w:rsidRPr="00CA5E56">
        <w:rPr>
          <w:lang w:val="en-GB"/>
        </w:rPr>
        <w:t xml:space="preserve"> </w:t>
      </w:r>
    </w:p>
    <w:p w:rsidR="00481A46" w:rsidRDefault="00481A46" w:rsidP="00BB1A2B">
      <w:pPr>
        <w:spacing w:after="12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lang w:val="en-GB"/>
        </w:rPr>
        <w:t xml:space="preserve">Armin </w:t>
      </w:r>
      <w:proofErr w:type="spellStart"/>
      <w:r>
        <w:rPr>
          <w:lang w:val="en-GB"/>
        </w:rPr>
        <w:t>Benzler</w:t>
      </w:r>
      <w:proofErr w:type="spellEnd"/>
      <w:r>
        <w:rPr>
          <w:lang w:val="en-GB"/>
        </w:rPr>
        <w:t xml:space="preserve">, </w:t>
      </w:r>
      <w:r>
        <w:rPr>
          <w:rFonts w:ascii="Segoe UI" w:eastAsia="Times New Roman" w:hAnsi="Segoe UI" w:cs="Segoe UI"/>
          <w:sz w:val="20"/>
          <w:szCs w:val="20"/>
        </w:rPr>
        <w:t xml:space="preserve">Bundesamt für Naturschutz, Germany, </w:t>
      </w:r>
      <w:hyperlink r:id="rId11" w:history="1">
        <w:r w:rsidRPr="00DE33D4">
          <w:rPr>
            <w:rStyle w:val="Hyperlink"/>
            <w:rFonts w:ascii="Segoe UI" w:eastAsia="Times New Roman" w:hAnsi="Segoe UI" w:cs="Segoe UI"/>
            <w:sz w:val="20"/>
            <w:szCs w:val="20"/>
          </w:rPr>
          <w:t>Armin.Benzler@BfN.de</w:t>
        </w:r>
      </w:hyperlink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CA5E56" w:rsidRDefault="00CA5E56" w:rsidP="00BB1A2B">
      <w:pPr>
        <w:spacing w:after="120" w:line="240" w:lineRule="auto"/>
        <w:rPr>
          <w:rFonts w:ascii="Calibri" w:hAnsi="Calibri"/>
          <w:bCs/>
        </w:rPr>
      </w:pPr>
      <w:bookmarkStart w:id="0" w:name="_GoBack"/>
      <w:bookmarkEnd w:id="0"/>
    </w:p>
    <w:sectPr w:rsidR="00CA5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7BC3"/>
    <w:multiLevelType w:val="hybridMultilevel"/>
    <w:tmpl w:val="54802D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1C58"/>
    <w:multiLevelType w:val="hybridMultilevel"/>
    <w:tmpl w:val="1BD4E1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E71D7"/>
    <w:multiLevelType w:val="hybridMultilevel"/>
    <w:tmpl w:val="54802D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EF"/>
    <w:rsid w:val="000668A7"/>
    <w:rsid w:val="00067C87"/>
    <w:rsid w:val="00075AE3"/>
    <w:rsid w:val="0008143C"/>
    <w:rsid w:val="00093DF8"/>
    <w:rsid w:val="00125C63"/>
    <w:rsid w:val="00127E13"/>
    <w:rsid w:val="00197AC0"/>
    <w:rsid w:val="001E1195"/>
    <w:rsid w:val="001F65D2"/>
    <w:rsid w:val="0026170F"/>
    <w:rsid w:val="00294C5B"/>
    <w:rsid w:val="002D1268"/>
    <w:rsid w:val="0034476D"/>
    <w:rsid w:val="00353FDB"/>
    <w:rsid w:val="00375A66"/>
    <w:rsid w:val="003F6F79"/>
    <w:rsid w:val="00424C4B"/>
    <w:rsid w:val="00474EB5"/>
    <w:rsid w:val="00477D21"/>
    <w:rsid w:val="00481A46"/>
    <w:rsid w:val="005023F8"/>
    <w:rsid w:val="005626B1"/>
    <w:rsid w:val="0056774B"/>
    <w:rsid w:val="005E2D1C"/>
    <w:rsid w:val="006125FC"/>
    <w:rsid w:val="0063053A"/>
    <w:rsid w:val="006501A8"/>
    <w:rsid w:val="006F1951"/>
    <w:rsid w:val="00726081"/>
    <w:rsid w:val="007300E0"/>
    <w:rsid w:val="007A20D5"/>
    <w:rsid w:val="009072C6"/>
    <w:rsid w:val="00983E3D"/>
    <w:rsid w:val="00993C3C"/>
    <w:rsid w:val="009E62E4"/>
    <w:rsid w:val="00A117CB"/>
    <w:rsid w:val="00A84AAF"/>
    <w:rsid w:val="00AB2D2C"/>
    <w:rsid w:val="00B100DF"/>
    <w:rsid w:val="00B2232E"/>
    <w:rsid w:val="00B46DED"/>
    <w:rsid w:val="00BB1A2B"/>
    <w:rsid w:val="00BF5348"/>
    <w:rsid w:val="00C9375B"/>
    <w:rsid w:val="00CA5E56"/>
    <w:rsid w:val="00CE6575"/>
    <w:rsid w:val="00CF6EAF"/>
    <w:rsid w:val="00D1598A"/>
    <w:rsid w:val="00D24F5B"/>
    <w:rsid w:val="00D931F2"/>
    <w:rsid w:val="00DE313B"/>
    <w:rsid w:val="00DE65EF"/>
    <w:rsid w:val="00F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7D651-94A0-4A8F-A768-287BDB6B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D2C"/>
    <w:rPr>
      <w:color w:val="0000FF" w:themeColor="hyperlink"/>
      <w:u w:val="single"/>
    </w:rPr>
  </w:style>
  <w:style w:type="paragraph" w:customStyle="1" w:styleId="Default">
    <w:name w:val="Default"/>
    <w:rsid w:val="00A84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ka.kazakov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underwood@ieep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alomba@fc.up.pt" TargetMode="External"/><Relationship Id="rId11" Type="http://schemas.openxmlformats.org/officeDocument/2006/relationships/hyperlink" Target="mailto:Armin.Benzler@Bf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zan.jaroslav@uze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an@fundatia-adept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E5E1-5F10-47AD-B742-B05A0E7B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</dc:creator>
  <cp:lastModifiedBy>Jan-Erik Petersen</cp:lastModifiedBy>
  <cp:revision>3</cp:revision>
  <cp:lastPrinted>2017-02-20T17:43:00Z</cp:lastPrinted>
  <dcterms:created xsi:type="dcterms:W3CDTF">2017-06-08T09:41:00Z</dcterms:created>
  <dcterms:modified xsi:type="dcterms:W3CDTF">2017-06-08T10:33:00Z</dcterms:modified>
</cp:coreProperties>
</file>